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69AE0" w14:textId="77777777" w:rsidR="00AB2B7C" w:rsidRPr="00AB2B7C" w:rsidRDefault="00AB2B7C" w:rsidP="00AB2B7C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38984618"/>
      <w:r w:rsidRPr="00AB2B7C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李兰娟：新冠疫情世界蔓延应如何应对</w:t>
      </w:r>
      <w:bookmarkEnd w:id="0"/>
    </w:p>
    <w:p w14:paraId="37004670" w14:textId="77777777" w:rsidR="00AB2B7C" w:rsidRPr="00517D63" w:rsidRDefault="00AB2B7C" w:rsidP="00AB2B7C">
      <w:pPr>
        <w:pStyle w:val="a3"/>
        <w:widowControl/>
        <w:snapToGrid w:val="0"/>
        <w:spacing w:before="0" w:beforeAutospacing="0" w:after="0" w:afterAutospacing="0" w:line="360" w:lineRule="auto"/>
        <w:rPr>
          <w:sz w:val="21"/>
          <w:szCs w:val="21"/>
        </w:rPr>
      </w:pPr>
      <w:r w:rsidRPr="00517D63">
        <w:rPr>
          <w:sz w:val="21"/>
          <w:szCs w:val="21"/>
        </w:rPr>
        <w:t>2020</w:t>
      </w:r>
      <w:r w:rsidRPr="00517D63">
        <w:rPr>
          <w:sz w:val="21"/>
          <w:szCs w:val="21"/>
        </w:rPr>
        <w:t>年</w:t>
      </w:r>
      <w:r w:rsidRPr="00517D63">
        <w:rPr>
          <w:sz w:val="21"/>
          <w:szCs w:val="21"/>
        </w:rPr>
        <w:t>3</w:t>
      </w:r>
      <w:r w:rsidRPr="00517D63">
        <w:rPr>
          <w:sz w:val="21"/>
          <w:szCs w:val="21"/>
        </w:rPr>
        <w:t>月</w:t>
      </w:r>
      <w:r w:rsidRPr="00517D63">
        <w:rPr>
          <w:sz w:val="21"/>
          <w:szCs w:val="21"/>
        </w:rPr>
        <w:t>15</w:t>
      </w:r>
      <w:r w:rsidRPr="00517D63">
        <w:rPr>
          <w:sz w:val="21"/>
          <w:szCs w:val="21"/>
        </w:rPr>
        <w:t>日，</w:t>
      </w:r>
      <w:proofErr w:type="gramStart"/>
      <w:r w:rsidRPr="00517D63">
        <w:rPr>
          <w:sz w:val="21"/>
          <w:szCs w:val="21"/>
        </w:rPr>
        <w:t>腾讯视频</w:t>
      </w:r>
      <w:proofErr w:type="gramEnd"/>
      <w:r w:rsidRPr="00517D63">
        <w:rPr>
          <w:sz w:val="21"/>
          <w:szCs w:val="21"/>
        </w:rPr>
        <w:t>，地址：</w:t>
      </w:r>
      <w:hyperlink r:id="rId7" w:history="1">
        <w:r w:rsidRPr="00517D63">
          <w:rPr>
            <w:rStyle w:val="a4"/>
            <w:szCs w:val="21"/>
          </w:rPr>
          <w:t>http://m.v.qq.com/play/play.html?coverid=mzc00200r3dzy7k&amp;vid=u0033g0ej6q&amp;vuid24=E8Jj6KEJcTkKBoi2h0IzUQ%3D%3D&amp;url_from=share&amp;second_share=0&amp;share_from=copy</w:t>
        </w:r>
      </w:hyperlink>
    </w:p>
    <w:p w14:paraId="209AFFF8" w14:textId="77777777" w:rsidR="00AB2B7C" w:rsidRPr="00517D63" w:rsidRDefault="00AB2B7C" w:rsidP="00AB2B7C">
      <w:pPr>
        <w:pStyle w:val="a3"/>
        <w:widowControl/>
        <w:snapToGrid w:val="0"/>
        <w:spacing w:before="0" w:beforeAutospacing="0" w:after="0" w:afterAutospacing="0" w:line="360" w:lineRule="auto"/>
        <w:ind w:firstLineChars="200" w:firstLine="420"/>
        <w:rPr>
          <w:kern w:val="2"/>
          <w:sz w:val="21"/>
          <w:szCs w:val="21"/>
        </w:rPr>
      </w:pPr>
      <w:r w:rsidRPr="00517D63">
        <w:rPr>
          <w:kern w:val="2"/>
          <w:sz w:val="21"/>
          <w:szCs w:val="21"/>
        </w:rPr>
        <w:t>回应</w:t>
      </w:r>
      <w:r w:rsidRPr="00517D63">
        <w:rPr>
          <w:kern w:val="2"/>
          <w:sz w:val="21"/>
          <w:szCs w:val="21"/>
        </w:rPr>
        <w:t>“</w:t>
      </w:r>
      <w:r w:rsidRPr="00517D63">
        <w:rPr>
          <w:kern w:val="2"/>
          <w:sz w:val="21"/>
          <w:szCs w:val="21"/>
        </w:rPr>
        <w:t>全球病例激增，是否会引发我国增长的风险？</w:t>
      </w:r>
      <w:r w:rsidRPr="00517D63">
        <w:rPr>
          <w:kern w:val="2"/>
          <w:sz w:val="21"/>
          <w:szCs w:val="21"/>
        </w:rPr>
        <w:t>”</w:t>
      </w:r>
      <w:r w:rsidRPr="00517D63">
        <w:rPr>
          <w:kern w:val="2"/>
          <w:sz w:val="21"/>
          <w:szCs w:val="21"/>
        </w:rPr>
        <w:t>：</w:t>
      </w:r>
    </w:p>
    <w:p w14:paraId="7FF34CC8" w14:textId="77777777" w:rsidR="00AD76EF" w:rsidRPr="00AB2B7C" w:rsidRDefault="00AD76EF"/>
    <w:sectPr w:rsidR="00AD76EF" w:rsidRPr="00AB2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A8AA3" w14:textId="77777777" w:rsidR="003E2314" w:rsidRDefault="003E2314" w:rsidP="00517D63">
      <w:r>
        <w:separator/>
      </w:r>
    </w:p>
  </w:endnote>
  <w:endnote w:type="continuationSeparator" w:id="0">
    <w:p w14:paraId="5E1B742B" w14:textId="77777777" w:rsidR="003E2314" w:rsidRDefault="003E2314" w:rsidP="0051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03D73" w14:textId="77777777" w:rsidR="003E2314" w:rsidRDefault="003E2314" w:rsidP="00517D63">
      <w:r>
        <w:separator/>
      </w:r>
    </w:p>
  </w:footnote>
  <w:footnote w:type="continuationSeparator" w:id="0">
    <w:p w14:paraId="64920A6E" w14:textId="77777777" w:rsidR="003E2314" w:rsidRDefault="003E2314" w:rsidP="00517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87" type="#_x0000_t75" style="width:11.4pt;height:11.4pt" o:bullet="t">
        <v:imagedata r:id="rId1" o:title="mso82EC"/>
      </v:shape>
    </w:pict>
  </w:numPicBullet>
  <w:abstractNum w:abstractNumId="0" w15:restartNumberingAfterBreak="0">
    <w:nsid w:val="C7635F83"/>
    <w:multiLevelType w:val="singleLevel"/>
    <w:tmpl w:val="04090007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B7C"/>
    <w:rsid w:val="003E2314"/>
    <w:rsid w:val="00517D63"/>
    <w:rsid w:val="006F0257"/>
    <w:rsid w:val="00AB2B7C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1FC78"/>
  <w15:chartTrackingRefBased/>
  <w15:docId w15:val="{3E6291F2-7C81-4EF1-8629-1ECDD4A7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AB2B7C"/>
    <w:pPr>
      <w:keepNext/>
      <w:keepLines/>
      <w:spacing w:line="360" w:lineRule="auto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AB2B7C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AB2B7C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AB2B7C"/>
    <w:rPr>
      <w:rFonts w:ascii="Times New Roman" w:eastAsia="宋体" w:hAnsi="Times New Roman"/>
      <w:color w:val="0563C1" w:themeColor="hyperlink"/>
      <w:sz w:val="21"/>
      <w:u w:val="single"/>
    </w:rPr>
  </w:style>
  <w:style w:type="paragraph" w:styleId="a5">
    <w:name w:val="header"/>
    <w:basedOn w:val="a"/>
    <w:link w:val="a6"/>
    <w:uiPriority w:val="99"/>
    <w:unhideWhenUsed/>
    <w:rsid w:val="00517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17D6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1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17D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.v.qq.com/play/play.html?coverid=mzc00200r3dzy7k&amp;vid=u0033g0ej6q&amp;vuid24=E8Jj6KEJcTkKBoi2h0IzUQ%3D%3D&amp;url_from=share&amp;second_share=0&amp;share_from=cop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2020-05-01T08:35:00Z</dcterms:created>
  <dcterms:modified xsi:type="dcterms:W3CDTF">2020-05-02T06:45:00Z</dcterms:modified>
</cp:coreProperties>
</file>