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170615" w14:textId="77777777" w:rsidR="00CB6F21" w:rsidRDefault="00CB6F21" w:rsidP="00CB6F21">
      <w:pPr>
        <w:pStyle w:val="a3"/>
        <w:widowControl/>
        <w:numPr>
          <w:ilvl w:val="0"/>
          <w:numId w:val="1"/>
        </w:numPr>
        <w:spacing w:before="0" w:beforeAutospacing="0" w:after="0" w:afterAutospacing="0" w:line="360" w:lineRule="auto"/>
        <w:jc w:val="both"/>
        <w:outlineLvl w:val="2"/>
        <w:rPr>
          <w:rFonts w:asciiTheme="minorEastAsia" w:eastAsiaTheme="minorEastAsia" w:hAnsiTheme="minorEastAsia" w:cstheme="minorEastAsia"/>
          <w:b/>
          <w:bCs/>
          <w:kern w:val="2"/>
          <w:sz w:val="21"/>
          <w:szCs w:val="21"/>
        </w:rPr>
      </w:pPr>
      <w:bookmarkStart w:id="0" w:name="_Toc5372"/>
      <w:r>
        <w:rPr>
          <w:rFonts w:asciiTheme="minorEastAsia" w:eastAsiaTheme="minorEastAsia" w:hAnsiTheme="minorEastAsia" w:cstheme="minorEastAsia" w:hint="eastAsia"/>
          <w:b/>
          <w:bCs/>
          <w:kern w:val="2"/>
          <w:sz w:val="21"/>
          <w:szCs w:val="21"/>
        </w:rPr>
        <w:t>2020年4月8日外交部发言人赵立坚主持例行记者会</w:t>
      </w:r>
      <w:bookmarkEnd w:id="0"/>
    </w:p>
    <w:p w14:paraId="6D51455E" w14:textId="77777777" w:rsidR="00CB6F21" w:rsidRPr="00D05DD2" w:rsidRDefault="00DA793D" w:rsidP="00CB6F21">
      <w:pPr>
        <w:pStyle w:val="a3"/>
        <w:widowControl/>
        <w:spacing w:before="0" w:beforeAutospacing="0" w:after="0" w:afterAutospacing="0" w:line="360" w:lineRule="auto"/>
        <w:jc w:val="both"/>
        <w:rPr>
          <w:rFonts w:cstheme="minorEastAsia"/>
          <w:kern w:val="2"/>
          <w:sz w:val="21"/>
          <w:szCs w:val="21"/>
        </w:rPr>
      </w:pPr>
      <w:hyperlink r:id="rId7" w:history="1">
        <w:r w:rsidR="00CB6F21" w:rsidRPr="00D05DD2">
          <w:rPr>
            <w:rStyle w:val="a4"/>
            <w:rFonts w:cstheme="minorEastAsia" w:hint="eastAsia"/>
            <w:kern w:val="2"/>
            <w:sz w:val="21"/>
            <w:szCs w:val="21"/>
          </w:rPr>
          <w:t>https://www.fmprc.gov.cn/web/fyrbt_673021/jzhsl_673025/t1767417.shtml</w:t>
        </w:r>
      </w:hyperlink>
    </w:p>
    <w:p w14:paraId="61DF1D29" w14:textId="77777777" w:rsidR="00CB6F21" w:rsidRPr="00D05DD2" w:rsidRDefault="00CB6F21" w:rsidP="00CB6F21">
      <w:pPr>
        <w:pStyle w:val="a3"/>
        <w:widowControl/>
        <w:snapToGrid w:val="0"/>
        <w:spacing w:before="0" w:beforeAutospacing="0" w:after="0" w:afterAutospacing="0" w:line="360" w:lineRule="auto"/>
        <w:ind w:firstLine="420"/>
        <w:rPr>
          <w:rFonts w:cstheme="minorEastAsia"/>
          <w:kern w:val="2"/>
          <w:sz w:val="21"/>
          <w:szCs w:val="21"/>
        </w:rPr>
      </w:pPr>
      <w:r w:rsidRPr="00D05DD2">
        <w:rPr>
          <w:rFonts w:cstheme="minorEastAsia" w:hint="eastAsia"/>
          <w:kern w:val="2"/>
          <w:sz w:val="21"/>
          <w:szCs w:val="21"/>
        </w:rPr>
        <w:t>回应“美国近百名战略界人士近日联合发表声明，呼吁美中加强防疫合作，并该声明称中国在疫情初期隐瞒问题、透明度不足、未能同美国及国际卫生机构充分合作。”：</w:t>
      </w:r>
    </w:p>
    <w:p w14:paraId="476E8B08" w14:textId="77777777" w:rsidR="00CB6F21" w:rsidRPr="00D05DD2" w:rsidRDefault="00CB6F21" w:rsidP="00CB6F21">
      <w:pPr>
        <w:pStyle w:val="a3"/>
        <w:widowControl/>
        <w:snapToGrid w:val="0"/>
        <w:spacing w:before="0" w:beforeAutospacing="0" w:after="0" w:afterAutospacing="0" w:line="360" w:lineRule="auto"/>
        <w:ind w:firstLine="420"/>
        <w:rPr>
          <w:rFonts w:cstheme="minorEastAsia"/>
          <w:kern w:val="2"/>
          <w:sz w:val="21"/>
          <w:szCs w:val="21"/>
        </w:rPr>
      </w:pPr>
      <w:r w:rsidRPr="00D05DD2">
        <w:rPr>
          <w:rFonts w:cstheme="minorEastAsia" w:hint="eastAsia"/>
          <w:kern w:val="2"/>
          <w:sz w:val="21"/>
          <w:szCs w:val="21"/>
        </w:rPr>
        <w:t>正如你刚才提到的，这份声明中提及有关中国在初期隐瞒疫情、缺乏透明度等说法，这完全不符合事实。疫情发生后，中方始终采取公开、透明、负责任的态度，第一时间向世界卫生组织报告疫情，第一时间同各国分享新冠病毒基因序列，第一时间开展疫情防控专家国际合作，第一时间向其他疫情暴发国家伸出援手，这些最基本的事实得到了国际社会充分肯定和积极评论，是谁也不能否认和抹杀的。</w:t>
      </w:r>
    </w:p>
    <w:p w14:paraId="1569A1C9" w14:textId="77777777" w:rsidR="00B46F81" w:rsidRPr="00D05DD2" w:rsidRDefault="00B46F81">
      <w:pPr>
        <w:rPr>
          <w:rFonts w:ascii="Times New Roman" w:eastAsia="宋体" w:hAnsi="Times New Roman"/>
        </w:rPr>
      </w:pPr>
    </w:p>
    <w:sectPr w:rsidR="00B46F81" w:rsidRPr="00D05D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13D4F0" w14:textId="77777777" w:rsidR="00DA793D" w:rsidRDefault="00DA793D" w:rsidP="00D05DD2">
      <w:r>
        <w:separator/>
      </w:r>
    </w:p>
  </w:endnote>
  <w:endnote w:type="continuationSeparator" w:id="0">
    <w:p w14:paraId="318BF7B7" w14:textId="77777777" w:rsidR="00DA793D" w:rsidRDefault="00DA793D" w:rsidP="00D05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411B5" w14:textId="77777777" w:rsidR="00DA793D" w:rsidRDefault="00DA793D" w:rsidP="00D05DD2">
      <w:r>
        <w:separator/>
      </w:r>
    </w:p>
  </w:footnote>
  <w:footnote w:type="continuationSeparator" w:id="0">
    <w:p w14:paraId="41CC82F0" w14:textId="77777777" w:rsidR="00DA793D" w:rsidRDefault="00DA793D" w:rsidP="00D05D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325" type="#_x0000_t75" style="width:11.4pt;height:11.4pt" o:bullet="t">
        <v:imagedata r:id="rId1" o:title=""/>
      </v:shape>
    </w:pict>
  </w:numPicBullet>
  <w:abstractNum w:abstractNumId="0" w15:restartNumberingAfterBreak="0">
    <w:nsid w:val="32E12BE1"/>
    <w:multiLevelType w:val="multilevel"/>
    <w:tmpl w:val="32E12BE1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F21"/>
    <w:rsid w:val="00B46F81"/>
    <w:rsid w:val="00CB6F21"/>
    <w:rsid w:val="00D05DD2"/>
    <w:rsid w:val="00DA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1370E0"/>
  <w15:chartTrackingRefBased/>
  <w15:docId w15:val="{7DAD923C-6F64-4AEE-BB33-807D1597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qFormat/>
    <w:rsid w:val="00CB6F21"/>
    <w:pPr>
      <w:widowControl w:val="0"/>
      <w:spacing w:before="100" w:beforeAutospacing="1" w:after="100" w:afterAutospacing="1"/>
    </w:pPr>
    <w:rPr>
      <w:rFonts w:ascii="Times New Roman" w:eastAsia="宋体" w:hAnsi="Times New Roman" w:cs="Times New Roman"/>
      <w:kern w:val="0"/>
      <w:sz w:val="24"/>
      <w:szCs w:val="24"/>
    </w:rPr>
  </w:style>
  <w:style w:type="character" w:styleId="a4">
    <w:name w:val="Hyperlink"/>
    <w:basedOn w:val="a0"/>
    <w:uiPriority w:val="99"/>
    <w:unhideWhenUsed/>
    <w:qFormat/>
    <w:rsid w:val="00CB6F21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05D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05DD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05D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05D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mprc.gov.cn/web/fyrbt_673021/jzhsl_673025/t1767417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mo hengliang</cp:lastModifiedBy>
  <cp:revision>2</cp:revision>
  <dcterms:created xsi:type="dcterms:W3CDTF">2020-04-30T15:36:00Z</dcterms:created>
  <dcterms:modified xsi:type="dcterms:W3CDTF">2020-05-02T07:01:00Z</dcterms:modified>
</cp:coreProperties>
</file>