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BEA8D" w14:textId="77777777" w:rsidR="00916E44" w:rsidRDefault="00916E44" w:rsidP="00916E44">
      <w:pPr>
        <w:pStyle w:val="a3"/>
        <w:widowControl/>
        <w:numPr>
          <w:ilvl w:val="0"/>
          <w:numId w:val="1"/>
        </w:numPr>
        <w:snapToGrid w:val="0"/>
        <w:spacing w:before="0" w:beforeAutospacing="0" w:after="0" w:afterAutospacing="0" w:line="360" w:lineRule="auto"/>
        <w:outlineLvl w:val="2"/>
        <w:rPr>
          <w:rFonts w:asciiTheme="minorEastAsia" w:eastAsiaTheme="minorEastAsia" w:hAnsiTheme="minorEastAsia" w:cstheme="minorEastAsia"/>
          <w:b/>
          <w:bCs/>
          <w:kern w:val="2"/>
          <w:sz w:val="21"/>
          <w:szCs w:val="21"/>
        </w:rPr>
      </w:pPr>
      <w:bookmarkStart w:id="0" w:name="_Toc16745"/>
      <w:r>
        <w:rPr>
          <w:rFonts w:asciiTheme="minorEastAsia" w:eastAsiaTheme="minorEastAsia" w:hAnsiTheme="minorEastAsia" w:cstheme="minorEastAsia" w:hint="eastAsia"/>
          <w:b/>
          <w:bCs/>
          <w:kern w:val="2"/>
          <w:sz w:val="21"/>
          <w:szCs w:val="21"/>
        </w:rPr>
        <w:t>新华时评：向中国“甩锅”不是抗</w:t>
      </w:r>
      <w:proofErr w:type="gramStart"/>
      <w:r>
        <w:rPr>
          <w:rFonts w:asciiTheme="minorEastAsia" w:eastAsiaTheme="minorEastAsia" w:hAnsiTheme="minorEastAsia" w:cstheme="minorEastAsia" w:hint="eastAsia"/>
          <w:b/>
          <w:bCs/>
          <w:kern w:val="2"/>
          <w:sz w:val="21"/>
          <w:szCs w:val="21"/>
        </w:rPr>
        <w:t>疫</w:t>
      </w:r>
      <w:proofErr w:type="gramEnd"/>
      <w:r>
        <w:rPr>
          <w:rFonts w:asciiTheme="minorEastAsia" w:eastAsiaTheme="minorEastAsia" w:hAnsiTheme="minorEastAsia" w:cstheme="minorEastAsia" w:hint="eastAsia"/>
          <w:b/>
          <w:bCs/>
          <w:kern w:val="2"/>
          <w:sz w:val="21"/>
          <w:szCs w:val="21"/>
        </w:rPr>
        <w:t>的正确姿态</w:t>
      </w:r>
      <w:bookmarkEnd w:id="0"/>
    </w:p>
    <w:p w14:paraId="7BB21C3B" w14:textId="77777777" w:rsidR="00916E44" w:rsidRPr="00994739" w:rsidRDefault="00182C0B" w:rsidP="00916E44">
      <w:pPr>
        <w:pStyle w:val="a3"/>
        <w:widowControl/>
        <w:snapToGrid w:val="0"/>
        <w:spacing w:before="0" w:beforeAutospacing="0" w:after="0" w:afterAutospacing="0" w:line="360" w:lineRule="auto"/>
        <w:rPr>
          <w:rFonts w:cstheme="minorEastAsia"/>
          <w:kern w:val="2"/>
          <w:sz w:val="21"/>
          <w:szCs w:val="21"/>
        </w:rPr>
      </w:pPr>
      <w:hyperlink r:id="rId7" w:history="1">
        <w:r w:rsidR="00916E44" w:rsidRPr="00994739">
          <w:rPr>
            <w:rStyle w:val="a4"/>
            <w:rFonts w:cstheme="minorEastAsia" w:hint="eastAsia"/>
            <w:kern w:val="2"/>
            <w:sz w:val="21"/>
            <w:szCs w:val="21"/>
          </w:rPr>
          <w:t>http://m.xinhuanet.com/2020-03/13/c_1125708357.htm</w:t>
        </w:r>
      </w:hyperlink>
    </w:p>
    <w:p w14:paraId="7AF1EAC2" w14:textId="77777777" w:rsidR="00916E44" w:rsidRPr="00994739" w:rsidRDefault="00916E44" w:rsidP="00916E44">
      <w:pPr>
        <w:pStyle w:val="a3"/>
        <w:widowControl/>
        <w:snapToGrid w:val="0"/>
        <w:spacing w:before="0" w:beforeAutospacing="0" w:after="0" w:afterAutospacing="0" w:line="360" w:lineRule="auto"/>
        <w:ind w:firstLine="420"/>
        <w:rPr>
          <w:rFonts w:cstheme="minorEastAsia"/>
          <w:kern w:val="2"/>
          <w:sz w:val="21"/>
          <w:szCs w:val="21"/>
        </w:rPr>
      </w:pPr>
      <w:r w:rsidRPr="00994739">
        <w:rPr>
          <w:rFonts w:cstheme="minorEastAsia" w:hint="eastAsia"/>
          <w:kern w:val="2"/>
          <w:sz w:val="21"/>
          <w:szCs w:val="21"/>
        </w:rPr>
        <w:t>就在世卫组织将新冠肺炎疫情宣布为全球性流行病、世界多国面临日趋紧张的疫情防控局势之际，美国个别政客却在发表“中国源头论”“中国不透明论”“中国不合作论”等攻击抹黑论调，企图将自身防疫不力的责任推到中国身上。如此“甩锅”不仅对事实置若罔闻，也与当下各国同心抗</w:t>
      </w:r>
      <w:proofErr w:type="gramStart"/>
      <w:r w:rsidRPr="00994739">
        <w:rPr>
          <w:rFonts w:cstheme="minorEastAsia" w:hint="eastAsia"/>
          <w:kern w:val="2"/>
          <w:sz w:val="21"/>
          <w:szCs w:val="21"/>
        </w:rPr>
        <w:t>疫</w:t>
      </w:r>
      <w:proofErr w:type="gramEnd"/>
      <w:r w:rsidRPr="00994739">
        <w:rPr>
          <w:rFonts w:cstheme="minorEastAsia" w:hint="eastAsia"/>
          <w:kern w:val="2"/>
          <w:sz w:val="21"/>
          <w:szCs w:val="21"/>
        </w:rPr>
        <w:t>大势格格不入。</w:t>
      </w:r>
    </w:p>
    <w:p w14:paraId="2DC800E6" w14:textId="77777777" w:rsidR="00916E44" w:rsidRPr="00994739" w:rsidRDefault="00916E44" w:rsidP="00916E44">
      <w:pPr>
        <w:pStyle w:val="a3"/>
        <w:widowControl/>
        <w:snapToGrid w:val="0"/>
        <w:spacing w:before="0" w:beforeAutospacing="0" w:after="0" w:afterAutospacing="0" w:line="360" w:lineRule="auto"/>
        <w:ind w:firstLine="420"/>
        <w:rPr>
          <w:rFonts w:cstheme="minorEastAsia"/>
          <w:kern w:val="2"/>
          <w:sz w:val="21"/>
          <w:szCs w:val="21"/>
        </w:rPr>
      </w:pPr>
      <w:r w:rsidRPr="00994739">
        <w:rPr>
          <w:rFonts w:cstheme="minorEastAsia" w:hint="eastAsia"/>
          <w:kern w:val="2"/>
          <w:sz w:val="21"/>
          <w:szCs w:val="21"/>
        </w:rPr>
        <w:t>关于中国为抗击疫情采取的有效举措，国际社会有目共睹。中方公开透明地发布信息，在创纪录很短的时间内甄别出病原体，及时主动同世界卫生组织和包括美国在内的其他国家分享有关病毒基因序列。一系列举措彰</w:t>
      </w:r>
      <w:proofErr w:type="gramStart"/>
      <w:r w:rsidRPr="00994739">
        <w:rPr>
          <w:rFonts w:cstheme="minorEastAsia" w:hint="eastAsia"/>
          <w:kern w:val="2"/>
          <w:sz w:val="21"/>
          <w:szCs w:val="21"/>
        </w:rPr>
        <w:t>显中国</w:t>
      </w:r>
      <w:proofErr w:type="gramEnd"/>
      <w:r w:rsidRPr="00994739">
        <w:rPr>
          <w:rFonts w:cstheme="minorEastAsia" w:hint="eastAsia"/>
          <w:kern w:val="2"/>
          <w:sz w:val="21"/>
          <w:szCs w:val="21"/>
        </w:rPr>
        <w:t>力量、中国效率、中国速度，受到了国际社会的广泛赞誉。前不久，包括美国专家在内的</w:t>
      </w:r>
      <w:proofErr w:type="gramStart"/>
      <w:r w:rsidRPr="00994739">
        <w:rPr>
          <w:rFonts w:cstheme="minorEastAsia" w:hint="eastAsia"/>
          <w:kern w:val="2"/>
          <w:sz w:val="21"/>
          <w:szCs w:val="21"/>
        </w:rPr>
        <w:t>世</w:t>
      </w:r>
      <w:proofErr w:type="gramEnd"/>
      <w:r w:rsidRPr="00994739">
        <w:rPr>
          <w:rFonts w:cstheme="minorEastAsia" w:hint="eastAsia"/>
          <w:kern w:val="2"/>
          <w:sz w:val="21"/>
          <w:szCs w:val="21"/>
        </w:rPr>
        <w:t>卫组织专家组来华进行了为期</w:t>
      </w:r>
      <w:r w:rsidRPr="00994739">
        <w:rPr>
          <w:rFonts w:cstheme="minorEastAsia" w:hint="eastAsia"/>
          <w:kern w:val="2"/>
          <w:sz w:val="21"/>
          <w:szCs w:val="21"/>
        </w:rPr>
        <w:t>9</w:t>
      </w:r>
      <w:r w:rsidRPr="00994739">
        <w:rPr>
          <w:rFonts w:cstheme="minorEastAsia" w:hint="eastAsia"/>
          <w:kern w:val="2"/>
          <w:sz w:val="21"/>
          <w:szCs w:val="21"/>
        </w:rPr>
        <w:t>天的考察，对中国在抗</w:t>
      </w:r>
      <w:proofErr w:type="gramStart"/>
      <w:r w:rsidRPr="00994739">
        <w:rPr>
          <w:rFonts w:cstheme="minorEastAsia" w:hint="eastAsia"/>
          <w:kern w:val="2"/>
          <w:sz w:val="21"/>
          <w:szCs w:val="21"/>
        </w:rPr>
        <w:t>疫</w:t>
      </w:r>
      <w:proofErr w:type="gramEnd"/>
      <w:r w:rsidRPr="00994739">
        <w:rPr>
          <w:rFonts w:cstheme="minorEastAsia" w:hint="eastAsia"/>
          <w:kern w:val="2"/>
          <w:sz w:val="21"/>
          <w:szCs w:val="21"/>
        </w:rPr>
        <w:t>过程中展现的信息透明度予以高度评价。</w:t>
      </w:r>
    </w:p>
    <w:p w14:paraId="6CD74B19" w14:textId="77777777" w:rsidR="00916E44" w:rsidRPr="00994739" w:rsidRDefault="00916E44" w:rsidP="00916E44">
      <w:pPr>
        <w:pStyle w:val="a3"/>
        <w:widowControl/>
        <w:snapToGrid w:val="0"/>
        <w:spacing w:before="0" w:beforeAutospacing="0" w:after="0" w:afterAutospacing="0" w:line="360" w:lineRule="auto"/>
        <w:ind w:firstLine="420"/>
        <w:rPr>
          <w:rFonts w:cstheme="minorEastAsia"/>
          <w:kern w:val="2"/>
          <w:sz w:val="21"/>
          <w:szCs w:val="21"/>
        </w:rPr>
      </w:pPr>
      <w:r w:rsidRPr="00994739">
        <w:rPr>
          <w:rFonts w:cstheme="minorEastAsia" w:hint="eastAsia"/>
          <w:kern w:val="2"/>
          <w:sz w:val="21"/>
          <w:szCs w:val="21"/>
        </w:rPr>
        <w:t>正是由于中方采取强有力防控措施以及中国人民做出的巨大牺牲，有效阻遏了疫情向世界上其他国家的蔓延。可是，一段时间以来，美国某些政客却一直抱着隔岸观火的心态，攻击中国防疫举措，妄称“方舱医院是集中营”“封城是限制自由”……以至于中国为世界争取到的宝贵时间，竟成了一些人泼脏水、看热闹、</w:t>
      </w:r>
      <w:proofErr w:type="gramStart"/>
      <w:r w:rsidRPr="00994739">
        <w:rPr>
          <w:rFonts w:cstheme="minorEastAsia" w:hint="eastAsia"/>
          <w:kern w:val="2"/>
          <w:sz w:val="21"/>
          <w:szCs w:val="21"/>
        </w:rPr>
        <w:t>搞事情</w:t>
      </w:r>
      <w:proofErr w:type="gramEnd"/>
      <w:r w:rsidRPr="00994739">
        <w:rPr>
          <w:rFonts w:cstheme="minorEastAsia" w:hint="eastAsia"/>
          <w:kern w:val="2"/>
          <w:sz w:val="21"/>
          <w:szCs w:val="21"/>
        </w:rPr>
        <w:t>的花式表演时段。</w:t>
      </w:r>
    </w:p>
    <w:p w14:paraId="1A68EC3B" w14:textId="77777777" w:rsidR="00916E44" w:rsidRPr="00994739" w:rsidRDefault="00916E44" w:rsidP="00916E44">
      <w:pPr>
        <w:pStyle w:val="a3"/>
        <w:widowControl/>
        <w:snapToGrid w:val="0"/>
        <w:spacing w:before="0" w:beforeAutospacing="0" w:after="0" w:afterAutospacing="0" w:line="360" w:lineRule="auto"/>
        <w:ind w:firstLine="420"/>
        <w:rPr>
          <w:rFonts w:cstheme="minorEastAsia"/>
          <w:kern w:val="2"/>
          <w:sz w:val="21"/>
          <w:szCs w:val="21"/>
        </w:rPr>
      </w:pPr>
      <w:r w:rsidRPr="00994739">
        <w:rPr>
          <w:rFonts w:cstheme="minorEastAsia" w:hint="eastAsia"/>
          <w:kern w:val="2"/>
          <w:sz w:val="21"/>
          <w:szCs w:val="21"/>
        </w:rPr>
        <w:t>在美国，人们对政府应对疫情不力的批评声浪越来越高。美国疾控中心主任近日也承认，美国部分地区错过了遏制疫情的机会窗口。</w:t>
      </w:r>
      <w:r w:rsidRPr="00994739">
        <w:rPr>
          <w:rFonts w:cstheme="minorEastAsia" w:hint="eastAsia"/>
          <w:kern w:val="2"/>
          <w:sz w:val="21"/>
          <w:szCs w:val="21"/>
        </w:rPr>
        <w:t xml:space="preserve"> </w:t>
      </w:r>
      <w:r w:rsidRPr="00994739">
        <w:rPr>
          <w:rFonts w:cstheme="minorEastAsia" w:hint="eastAsia"/>
          <w:kern w:val="2"/>
          <w:sz w:val="21"/>
          <w:szCs w:val="21"/>
        </w:rPr>
        <w:t>“行有不得，反求诸己”。奉劝美国个别官员尊重客观事实，与其把时间花在攻击抹黑他人、怨天尤人上，不如把精力放在应对疫情、加强合作上。加强合作、共克时艰才是人类战胜疫情的正确姿态。</w:t>
      </w:r>
    </w:p>
    <w:p w14:paraId="7D022ADC" w14:textId="77777777" w:rsidR="00B46F81" w:rsidRPr="00994739" w:rsidRDefault="00B46F81">
      <w:pPr>
        <w:rPr>
          <w:rFonts w:ascii="Times New Roman" w:eastAsia="宋体" w:hAnsi="Times New Roman"/>
        </w:rPr>
      </w:pPr>
    </w:p>
    <w:sectPr w:rsidR="00B46F81" w:rsidRPr="009947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6AB90" w14:textId="77777777" w:rsidR="00182C0B" w:rsidRDefault="00182C0B" w:rsidP="00994739">
      <w:r>
        <w:separator/>
      </w:r>
    </w:p>
  </w:endnote>
  <w:endnote w:type="continuationSeparator" w:id="0">
    <w:p w14:paraId="31A8C4C8" w14:textId="77777777" w:rsidR="00182C0B" w:rsidRDefault="00182C0B" w:rsidP="00994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2CD41" w14:textId="77777777" w:rsidR="00182C0B" w:rsidRDefault="00182C0B" w:rsidP="00994739">
      <w:r>
        <w:separator/>
      </w:r>
    </w:p>
  </w:footnote>
  <w:footnote w:type="continuationSeparator" w:id="0">
    <w:p w14:paraId="07BC1DDA" w14:textId="77777777" w:rsidR="00182C0B" w:rsidRDefault="00182C0B" w:rsidP="00994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97" type="#_x0000_t75" style="width:11.4pt;height:11.4pt" o:bullet="t">
        <v:imagedata r:id="rId1" o:title=""/>
      </v:shape>
    </w:pict>
  </w:numPicBullet>
  <w:abstractNum w:abstractNumId="0" w15:restartNumberingAfterBreak="0">
    <w:nsid w:val="158965C4"/>
    <w:multiLevelType w:val="multilevel"/>
    <w:tmpl w:val="158965C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44"/>
    <w:rsid w:val="001437FE"/>
    <w:rsid w:val="00182C0B"/>
    <w:rsid w:val="00916E44"/>
    <w:rsid w:val="00994739"/>
    <w:rsid w:val="00B4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CBAC0"/>
  <w15:chartTrackingRefBased/>
  <w15:docId w15:val="{2B0C4446-36B8-46AF-B4A5-9E145795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rsid w:val="00916E44"/>
    <w:pPr>
      <w:widowControl w:val="0"/>
      <w:spacing w:before="100" w:beforeAutospacing="1" w:after="100" w:afterAutospacing="1"/>
    </w:pPr>
    <w:rPr>
      <w:rFonts w:ascii="Times New Roman" w:eastAsia="宋体" w:hAnsi="Times New Roman" w:cs="Times New Roman"/>
      <w:kern w:val="0"/>
      <w:sz w:val="24"/>
      <w:szCs w:val="24"/>
    </w:rPr>
  </w:style>
  <w:style w:type="character" w:styleId="a4">
    <w:name w:val="Hyperlink"/>
    <w:basedOn w:val="a0"/>
    <w:uiPriority w:val="99"/>
    <w:unhideWhenUsed/>
    <w:qFormat/>
    <w:rsid w:val="00916E44"/>
    <w:rPr>
      <w:color w:val="0563C1" w:themeColor="hyperlink"/>
      <w:u w:val="single"/>
    </w:rPr>
  </w:style>
  <w:style w:type="paragraph" w:styleId="a5">
    <w:name w:val="header"/>
    <w:basedOn w:val="a"/>
    <w:link w:val="a6"/>
    <w:uiPriority w:val="99"/>
    <w:unhideWhenUsed/>
    <w:rsid w:val="0099473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94739"/>
    <w:rPr>
      <w:sz w:val="18"/>
      <w:szCs w:val="18"/>
    </w:rPr>
  </w:style>
  <w:style w:type="paragraph" w:styleId="a7">
    <w:name w:val="footer"/>
    <w:basedOn w:val="a"/>
    <w:link w:val="a8"/>
    <w:uiPriority w:val="99"/>
    <w:unhideWhenUsed/>
    <w:rsid w:val="00994739"/>
    <w:pPr>
      <w:tabs>
        <w:tab w:val="center" w:pos="4153"/>
        <w:tab w:val="right" w:pos="8306"/>
      </w:tabs>
      <w:snapToGrid w:val="0"/>
      <w:jc w:val="left"/>
    </w:pPr>
    <w:rPr>
      <w:sz w:val="18"/>
      <w:szCs w:val="18"/>
    </w:rPr>
  </w:style>
  <w:style w:type="character" w:customStyle="1" w:styleId="a8">
    <w:name w:val="页脚 字符"/>
    <w:basedOn w:val="a0"/>
    <w:link w:val="a7"/>
    <w:uiPriority w:val="99"/>
    <w:rsid w:val="009947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xinhuanet.com/2020-03/13/c_112570835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2020-04-30T15:38:00Z</dcterms:created>
  <dcterms:modified xsi:type="dcterms:W3CDTF">2020-05-02T07:02:00Z</dcterms:modified>
</cp:coreProperties>
</file>