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0917" w14:textId="77777777" w:rsidR="0063610B" w:rsidRDefault="0063610B" w:rsidP="0063610B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26029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有加拿大媒体借疫情“抹黑中国”，中国驻加使馆回应</w:t>
      </w:r>
      <w:bookmarkEnd w:id="0"/>
    </w:p>
    <w:p w14:paraId="3F5D7CBD" w14:textId="77777777" w:rsidR="0063610B" w:rsidRPr="006F5A19" w:rsidRDefault="009A5469" w:rsidP="0063610B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63610B" w:rsidRPr="006F5A19">
          <w:rPr>
            <w:rStyle w:val="a4"/>
            <w:rFonts w:cstheme="minorEastAsia" w:hint="eastAsia"/>
            <w:kern w:val="2"/>
            <w:sz w:val="21"/>
            <w:szCs w:val="21"/>
          </w:rPr>
          <w:t>https://baijiahao.baidu.com/s?id=1663447170854784322&amp;wfr=spider&amp;for=pc</w:t>
        </w:r>
      </w:hyperlink>
    </w:p>
    <w:p w14:paraId="00874025" w14:textId="77777777" w:rsidR="0063610B" w:rsidRPr="006F5A19" w:rsidRDefault="0063610B" w:rsidP="0063610B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6F5A19">
        <w:rPr>
          <w:rFonts w:cstheme="minorEastAsia" w:hint="eastAsia"/>
          <w:kern w:val="2"/>
          <w:sz w:val="21"/>
          <w:szCs w:val="21"/>
        </w:rPr>
        <w:t>所谓“中国抗</w:t>
      </w:r>
      <w:proofErr w:type="gramStart"/>
      <w:r w:rsidRPr="006F5A19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6F5A19">
        <w:rPr>
          <w:rFonts w:cstheme="minorEastAsia" w:hint="eastAsia"/>
          <w:kern w:val="2"/>
          <w:sz w:val="21"/>
          <w:szCs w:val="21"/>
        </w:rPr>
        <w:t>不透明论”，在事实面前不攻自破。有媒体称“中方在去年</w:t>
      </w:r>
      <w:r w:rsidRPr="006F5A19">
        <w:rPr>
          <w:rFonts w:cstheme="minorEastAsia" w:hint="eastAsia"/>
          <w:kern w:val="2"/>
          <w:sz w:val="21"/>
          <w:szCs w:val="21"/>
        </w:rPr>
        <w:t>12</w:t>
      </w:r>
      <w:r w:rsidRPr="006F5A19">
        <w:rPr>
          <w:rFonts w:cstheme="minorEastAsia" w:hint="eastAsia"/>
          <w:kern w:val="2"/>
          <w:sz w:val="21"/>
          <w:szCs w:val="21"/>
        </w:rPr>
        <w:t>月发现相关病例后，企图掩盖事实”，一些人更是凭借一份所谓“美国机密情报文件”，妄称中国隐瞒真相，漏报感染和死亡人数，妨碍其他国家及时应对疫情。针对上述恶意中伤，中方日前发布了新冠肺炎疫情信息、推进疫情防控国际合作纪事，以时间线为顺序，详细梳理了中国向国际社会及时发布疫情信息、分享防控经验、推进疫情防控国际交流合作方面的主要事实。中国政府始终本着公开、透明和高度负责任的精神，每天及时公布有关数据。没有中方及时公布的信息，美方如何在</w:t>
      </w:r>
      <w:r w:rsidRPr="006F5A19">
        <w:rPr>
          <w:rFonts w:cstheme="minorEastAsia" w:hint="eastAsia"/>
          <w:kern w:val="2"/>
          <w:sz w:val="21"/>
          <w:szCs w:val="21"/>
        </w:rPr>
        <w:t>1</w:t>
      </w:r>
      <w:r w:rsidRPr="006F5A19">
        <w:rPr>
          <w:rFonts w:cstheme="minorEastAsia" w:hint="eastAsia"/>
          <w:kern w:val="2"/>
          <w:sz w:val="21"/>
          <w:szCs w:val="21"/>
        </w:rPr>
        <w:t>月</w:t>
      </w:r>
      <w:r w:rsidRPr="006F5A19">
        <w:rPr>
          <w:rFonts w:cstheme="minorEastAsia" w:hint="eastAsia"/>
          <w:kern w:val="2"/>
          <w:sz w:val="21"/>
          <w:szCs w:val="21"/>
        </w:rPr>
        <w:t>7</w:t>
      </w:r>
      <w:r w:rsidRPr="006F5A19">
        <w:rPr>
          <w:rFonts w:cstheme="minorEastAsia" w:hint="eastAsia"/>
          <w:kern w:val="2"/>
          <w:sz w:val="21"/>
          <w:szCs w:val="21"/>
        </w:rPr>
        <w:t>日就发出了赴武汉旅行的健康警告？日前，</w:t>
      </w:r>
      <w:proofErr w:type="gramStart"/>
      <w:r w:rsidRPr="006F5A19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6F5A19">
        <w:rPr>
          <w:rFonts w:cstheme="minorEastAsia" w:hint="eastAsia"/>
          <w:kern w:val="2"/>
          <w:sz w:val="21"/>
          <w:szCs w:val="21"/>
        </w:rPr>
        <w:t>卫组织有关负责人再次驳斥了针对中方数据不透明的无端指责。近日，《科学》杂志刊登了英国、美国等科研人员的共同报告，认为中国的防控举措成功打破了病毒传播链，为其他国家采取措施争取了宝贵的时间。</w:t>
      </w:r>
    </w:p>
    <w:p w14:paraId="3B15098A" w14:textId="77777777" w:rsidR="00B46F81" w:rsidRPr="006F5A19" w:rsidRDefault="00B46F81">
      <w:pPr>
        <w:rPr>
          <w:rFonts w:ascii="Times New Roman" w:eastAsia="宋体" w:hAnsi="Times New Roman"/>
        </w:rPr>
      </w:pPr>
    </w:p>
    <w:sectPr w:rsidR="00B46F81" w:rsidRPr="006F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BA24C" w14:textId="77777777" w:rsidR="009A5469" w:rsidRDefault="009A5469" w:rsidP="006F5A19">
      <w:r>
        <w:separator/>
      </w:r>
    </w:p>
  </w:endnote>
  <w:endnote w:type="continuationSeparator" w:id="0">
    <w:p w14:paraId="177E19B5" w14:textId="77777777" w:rsidR="009A5469" w:rsidRDefault="009A5469" w:rsidP="006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4BBE" w14:textId="77777777" w:rsidR="009A5469" w:rsidRDefault="009A5469" w:rsidP="006F5A19">
      <w:r>
        <w:separator/>
      </w:r>
    </w:p>
  </w:footnote>
  <w:footnote w:type="continuationSeparator" w:id="0">
    <w:p w14:paraId="61DC5549" w14:textId="77777777" w:rsidR="009A5469" w:rsidRDefault="009A5469" w:rsidP="006F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09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0B"/>
    <w:rsid w:val="000A38EB"/>
    <w:rsid w:val="0063610B"/>
    <w:rsid w:val="006F5A19"/>
    <w:rsid w:val="009A5469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255EE"/>
  <w15:chartTrackingRefBased/>
  <w15:docId w15:val="{3A6BF80E-7515-40DE-A5B3-C17FD5E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63610B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361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5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5A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5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5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3447170854784322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2020-04-30T15:38:00Z</dcterms:created>
  <dcterms:modified xsi:type="dcterms:W3CDTF">2020-05-02T07:02:00Z</dcterms:modified>
</cp:coreProperties>
</file>