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widowControl/>
        <w:spacing w:line="340" w:lineRule="exact"/>
        <w:jc w:val="left"/>
        <w:rPr>
          <w:rFonts w:ascii="仿宋_GB2312" w:hAnsi="等线" w:eastAsia="仿宋_GB2312" w:cs="Times New Roman"/>
          <w:sz w:val="28"/>
          <w:szCs w:val="28"/>
        </w:rPr>
      </w:pPr>
    </w:p>
    <w:p>
      <w:pPr>
        <w:widowControl/>
        <w:jc w:val="center"/>
        <w:rPr>
          <w:rFonts w:ascii="方正小标宋简体" w:hAnsi="等线" w:eastAsia="方正小标宋简体" w:cs="Times New Roman"/>
          <w:sz w:val="36"/>
          <w:szCs w:val="36"/>
        </w:rPr>
      </w:pPr>
      <w:r>
        <w:rPr>
          <w:rFonts w:hint="eastAsia" w:ascii="方正小标宋简体" w:hAnsi="等线" w:eastAsia="方正小标宋简体" w:cs="Times New Roman"/>
          <w:sz w:val="36"/>
          <w:szCs w:val="36"/>
        </w:rPr>
        <w:t>“百名研究生党员标兵”公示名单</w:t>
      </w:r>
    </w:p>
    <w:p>
      <w:pPr>
        <w:widowControl/>
        <w:jc w:val="center"/>
        <w:rPr>
          <w:rFonts w:ascii="楷体_GB2312" w:hAnsi="等线" w:eastAsia="楷体_GB2312" w:cs="Times New Roman"/>
          <w:sz w:val="32"/>
          <w:szCs w:val="32"/>
        </w:rPr>
      </w:pPr>
      <w:r>
        <w:rPr>
          <w:rFonts w:hint="eastAsia" w:ascii="楷体_GB2312" w:hAnsi="等线" w:eastAsia="楷体_GB2312" w:cs="Times New Roman"/>
          <w:sz w:val="32"/>
          <w:szCs w:val="32"/>
        </w:rPr>
        <w:t>（排名不分前后）</w:t>
      </w:r>
    </w:p>
    <w:tbl>
      <w:tblPr>
        <w:tblStyle w:val="5"/>
        <w:tblW w:w="632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3202"/>
        <w:gridCol w:w="67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姓  名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单  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吴琪瑶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北京大学考古文博学院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赵政鑫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清华大学马克思主义学院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尹永跃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中国人民大学理学院化学系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马雪梅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北京师范大学马克思主义学院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沙  野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中国农业大学资源与环境学院植物营养系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张  权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北京航空航天大学能源与动力工程学院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王一飞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北京理工大学信息与电子学院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戈誉阳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北京科技大学经济管理学院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阿丽米热·努尔麦麦提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北京化工大学经济管理学院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郭哿欣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北京邮电大学现代邮政学院（自动化学院）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11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马  广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中国石油大学（北京）新能源与材料学院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12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周利君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北京林业大学园林学院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13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赵建铭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中央财经大学国际经济与贸易学院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14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侯冠宇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中国政法大学商学院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15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张晓冰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北京中医药大学中药学院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16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冯俊鹏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北京体育大学运动人体科学学院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17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王雪纯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北京工业大学经济与管理学院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18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李  孟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北京建筑大学机电与车辆工程学院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19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马红英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南开大学马克思主义学院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王轶涵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天津大学管理与经济学部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21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李美盛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天津商业大学马克思主义学院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22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石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炜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华北电力大学（保定校区）动力工程系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23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章仕起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燕山大学电气工程学院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24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贾  涛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中北大学半导体与物理学院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25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王煜尘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太原理工大学电气与动力工程学院电气工程系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26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王  灿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山西医科大学管理学院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27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田涵之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大连理工大学经济管理学院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28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任含笑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辽宁大学文学院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29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李  晗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大连工业大学食品学院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30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吴  晓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东北财经大学金融学院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31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迟木子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哈尔滨工业大学经管学院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32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娄存恺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哈尔滨工程大学物理与光电工程学院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33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杨  宁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复旦大学马克思主义学院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34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马姣姣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上海交通大学媒体与传播学院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35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杨晶晶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同济大学外国语学院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36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崔  然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华东理工大学化工学院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37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李麒阳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东华大学机械工程学院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38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杨君宇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上海外国语大学国际关系与公共事务学院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39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信保全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上海理工大学健康科学与工程学院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40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木夏热普·塔来提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上海中医药大学护理学院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41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高  翔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南京大学环境学院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42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陈佳龙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东南大学土木工程学院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43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普  月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河海大学能源与电气学院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44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李  可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江南大学物联网工程学院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45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焦  晨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南京航空航天大学机电学院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46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王博文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南京理工大学电子工程与光电技术学院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47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叶雷凯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江苏科技大学环境与化学工程学院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48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陈  醉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常州大学史良法学院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49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徐  雷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南京邮电大学自动化学院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人工智能学院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50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廖吉丽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南京林业大学化学工程学院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51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吴  可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徐州医科大学麻醉学院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52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董振杰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扬州大学农学院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53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李梓瑞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浙江大学能源工程学院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54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陈佳晨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浙江工业大学管理学院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55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林温曼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温州医科大学眼视光学院（生物医学工程学院）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56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熊峻苓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中国美术学院雕塑与公共艺术学院公共空间艺术系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57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杨开创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西湖大学工学院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58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石  军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中国科学技术大学计算机科学与技术学院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59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丁  龙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安徽工业大学冶金工程学院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60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林宇阳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厦门大学新闻传播学院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61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刘梦丽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福州大学化学学院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62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朱德宁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集美大学体育学院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63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王宏燕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南昌大学生命科学学院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64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郑向龙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江西中医药大学研究生院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65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张  荻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山东大学药学院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66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陈阜斌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中国石油大学（华东）地球科学与技术学院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67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郭立典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山东科技大学安全与环境工程学院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68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邵月文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济南大学材料科学与工程学院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69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油伦贺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鲁东大学农学院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70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许泽华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河南科技大学机电工程学院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71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肖稷恒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华中科技大学附属协和医院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72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毕乐宇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中国地质大学（武汉）自动化学院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73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王安邦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华中农业大学经济管理学院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74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刘  相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中南民族大学文学与新闻传播学院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75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王子凤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武汉体育学院竞技体育学院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76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谢政道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湖南大学物理与微电子科学学院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77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黄粤林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湖南农业大学资源学院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78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尚元君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中山大学中山眼科中心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79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钟文烨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华南理工大学环境与能源学院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80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倪世豪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广州中医药大学第一临床医学院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81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蒋铭杨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广西医科大学第一临床医学院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82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郭宏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璟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海南大学法学院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83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万媛媛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西南大学农学与生物科技学院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84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童心豪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西南交通大学土木工程学院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85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孙建旭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电子科技大学电子科学与工程学院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86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陈  浩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西南科技大学材料与化学学院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87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富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喆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西华大学应急管理学院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88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王新菊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云南大学生态与环境学院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89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杨  愫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云南师范大学法学与社会学学院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90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央张卓玛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西藏民族大学马克思主义学院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91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马  凯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西安交通大学电信学部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92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胡  逗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西北工业大学材料学院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93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党奇伟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西安电子科技大学网络与信息安全学院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94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梁  倩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西安理工大学材料科学与工程学院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95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舒  盼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西安科技大学安全科学与工程学院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96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贾峰峰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陕西科技大学轻工科学与工程学院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97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刘晓岳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兰州大学大气科学学院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98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侯智祥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青海民族大学文学与新闻传播学院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99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祖丽皮耶·安外尔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新疆农业大学农学院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4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100</w:t>
            </w:r>
          </w:p>
        </w:tc>
        <w:tc>
          <w:tcPr>
            <w:tcW w:w="1486" w:type="pc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南  楠</w:t>
            </w:r>
          </w:p>
        </w:tc>
        <w:tc>
          <w:tcPr>
            <w:tcW w:w="3111" w:type="pc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石河子大学经济与管理学院经济学系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E8"/>
    <w:rsid w:val="00194BB0"/>
    <w:rsid w:val="001D4105"/>
    <w:rsid w:val="00311BE8"/>
    <w:rsid w:val="00325717"/>
    <w:rsid w:val="00344F14"/>
    <w:rsid w:val="00537043"/>
    <w:rsid w:val="005D08E2"/>
    <w:rsid w:val="00783D47"/>
    <w:rsid w:val="008D4C46"/>
    <w:rsid w:val="00A9410C"/>
    <w:rsid w:val="00AB3972"/>
    <w:rsid w:val="00C97967"/>
    <w:rsid w:val="00E111B0"/>
    <w:rsid w:val="00E27219"/>
    <w:rsid w:val="00EE14E7"/>
    <w:rsid w:val="00FE7145"/>
    <w:rsid w:val="00FF5DFB"/>
    <w:rsid w:val="53E1E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5</Pages>
  <Words>333</Words>
  <Characters>1900</Characters>
  <Lines>15</Lines>
  <Paragraphs>4</Paragraphs>
  <TotalTime>11</TotalTime>
  <ScaleCrop>false</ScaleCrop>
  <LinksUpToDate>false</LinksUpToDate>
  <CharactersWithSpaces>2229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2024-03-15T16:20:00Z</dcterms:created>
  <dc:creator>YGC</dc:creator>
  <cp:lastModifiedBy>JYBBM3601</cp:lastModifiedBy>
  <dcterms:modified xsi:type="dcterms:W3CDTF">2024-03-15T16:47:49Z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